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8B7F43" w14:textId="37DA0727" w:rsidR="00386B06" w:rsidRDefault="00B539D0" w:rsidP="00B539D0">
      <w:pPr>
        <w:jc w:val="center"/>
        <w:rPr>
          <w:b/>
          <w:bCs/>
          <w:sz w:val="32"/>
          <w:szCs w:val="32"/>
          <w:u w:val="single"/>
        </w:rPr>
      </w:pPr>
      <w:r w:rsidRPr="00B539D0">
        <w:rPr>
          <w:b/>
          <w:bCs/>
          <w:sz w:val="32"/>
          <w:szCs w:val="32"/>
          <w:u w:val="single"/>
        </w:rPr>
        <w:t>MEAL – 18.02.2021</w:t>
      </w:r>
      <w:r w:rsidR="00FF77C3">
        <w:rPr>
          <w:b/>
          <w:bCs/>
          <w:sz w:val="32"/>
          <w:szCs w:val="32"/>
          <w:u w:val="single"/>
        </w:rPr>
        <w:t xml:space="preserve"> - </w:t>
      </w:r>
      <w:proofErr w:type="spellStart"/>
      <w:r w:rsidR="00FF77C3">
        <w:rPr>
          <w:b/>
          <w:bCs/>
          <w:sz w:val="32"/>
          <w:szCs w:val="32"/>
          <w:u w:val="single"/>
        </w:rPr>
        <w:t>Goutam</w:t>
      </w:r>
      <w:proofErr w:type="spellEnd"/>
    </w:p>
    <w:p w14:paraId="306BC165" w14:textId="6DC298B1" w:rsidR="00B539D0" w:rsidRDefault="00B539D0" w:rsidP="00B539D0">
      <w:pPr>
        <w:rPr>
          <w:sz w:val="24"/>
          <w:szCs w:val="24"/>
        </w:rPr>
      </w:pPr>
      <w:r>
        <w:rPr>
          <w:sz w:val="24"/>
          <w:szCs w:val="24"/>
        </w:rPr>
        <w:t xml:space="preserve">One of the </w:t>
      </w:r>
      <w:r w:rsidR="00085E93">
        <w:rPr>
          <w:sz w:val="24"/>
          <w:szCs w:val="24"/>
        </w:rPr>
        <w:t>observations</w:t>
      </w:r>
      <w:r>
        <w:rPr>
          <w:sz w:val="24"/>
          <w:szCs w:val="24"/>
        </w:rPr>
        <w:t xml:space="preserve"> was, the knowledge of </w:t>
      </w:r>
      <w:r w:rsidRPr="00F64020">
        <w:rPr>
          <w:i/>
          <w:sz w:val="24"/>
          <w:szCs w:val="24"/>
        </w:rPr>
        <w:t>Gunas</w:t>
      </w:r>
      <w:r w:rsidR="00F64020">
        <w:rPr>
          <w:i/>
          <w:sz w:val="24"/>
          <w:szCs w:val="24"/>
        </w:rPr>
        <w:t xml:space="preserve"> – connectors </w:t>
      </w:r>
      <w:proofErr w:type="gramStart"/>
      <w:r w:rsidR="00F64020">
        <w:rPr>
          <w:i/>
          <w:sz w:val="24"/>
          <w:szCs w:val="24"/>
        </w:rPr>
        <w:t xml:space="preserve">- </w:t>
      </w:r>
      <w:r>
        <w:rPr>
          <w:sz w:val="24"/>
          <w:szCs w:val="24"/>
        </w:rPr>
        <w:t xml:space="preserve"> help</w:t>
      </w:r>
      <w:r w:rsidR="00F64020">
        <w:rPr>
          <w:sz w:val="24"/>
          <w:szCs w:val="24"/>
        </w:rPr>
        <w:t>s</w:t>
      </w:r>
      <w:proofErr w:type="gramEnd"/>
      <w:r>
        <w:rPr>
          <w:sz w:val="24"/>
          <w:szCs w:val="24"/>
        </w:rPr>
        <w:t xml:space="preserve"> us not only </w:t>
      </w:r>
      <w:r w:rsidR="00F64020">
        <w:rPr>
          <w:sz w:val="24"/>
          <w:szCs w:val="24"/>
        </w:rPr>
        <w:t xml:space="preserve">in </w:t>
      </w:r>
      <w:r>
        <w:rPr>
          <w:sz w:val="24"/>
          <w:szCs w:val="24"/>
        </w:rPr>
        <w:t>analyzing our behavioral pattern but also aid in understanding the nature and actions of the others with whom one may interact.</w:t>
      </w:r>
    </w:p>
    <w:p w14:paraId="42514733" w14:textId="77777777" w:rsidR="00FF77C3" w:rsidRDefault="00F64020" w:rsidP="00FF77C3">
      <w:pPr>
        <w:spacing w:after="0"/>
        <w:rPr>
          <w:color w:val="0000FF"/>
          <w:sz w:val="24"/>
          <w:szCs w:val="24"/>
        </w:rPr>
      </w:pPr>
      <w:r>
        <w:rPr>
          <w:color w:val="0000FF"/>
          <w:sz w:val="24"/>
          <w:szCs w:val="24"/>
        </w:rPr>
        <w:t xml:space="preserve">The above is an important observation. </w:t>
      </w:r>
    </w:p>
    <w:p w14:paraId="5D68AB05" w14:textId="6563CA6F" w:rsidR="003D1F30" w:rsidRDefault="00F64020" w:rsidP="00FF77C3">
      <w:pPr>
        <w:spacing w:after="0"/>
        <w:rPr>
          <w:color w:val="0000FF"/>
          <w:sz w:val="24"/>
          <w:szCs w:val="24"/>
        </w:rPr>
      </w:pPr>
      <w:r>
        <w:rPr>
          <w:color w:val="0000FF"/>
          <w:sz w:val="24"/>
          <w:szCs w:val="24"/>
        </w:rPr>
        <w:t xml:space="preserve">Often we observe (see, hear, think, feel, etc.) only from our point of view (as my inner person / Soul / Dehinam gets connected to the source of signals). At the same time everyone else around us is also going through the same process of connection with their </w:t>
      </w:r>
      <w:r w:rsidR="00FF77C3">
        <w:rPr>
          <w:color w:val="0000FF"/>
          <w:sz w:val="24"/>
          <w:szCs w:val="24"/>
        </w:rPr>
        <w:t>sources or</w:t>
      </w:r>
      <w:r>
        <w:rPr>
          <w:color w:val="0000FF"/>
          <w:sz w:val="24"/>
          <w:szCs w:val="24"/>
        </w:rPr>
        <w:t xml:space="preserve"> signals. </w:t>
      </w:r>
      <w:r w:rsidR="00FF77C3">
        <w:rPr>
          <w:color w:val="0000FF"/>
          <w:sz w:val="24"/>
          <w:szCs w:val="24"/>
        </w:rPr>
        <w:t xml:space="preserve">As a result they emit their signals. </w:t>
      </w:r>
      <w:r>
        <w:rPr>
          <w:color w:val="0000FF"/>
          <w:sz w:val="24"/>
          <w:szCs w:val="24"/>
        </w:rPr>
        <w:t xml:space="preserve">We observe (or get connected to) these signals from others. This is like every light bulb illuminated by the electricity, looking at another light bulb also illuminated by the same electricity (soul, life giving force, Dehinam)! Unlike the inert electric bulbs we have our mind, which interprets the light from another bulb. While doing so we should not forget that signal </w:t>
      </w:r>
      <w:r w:rsidR="004A64A5">
        <w:rPr>
          <w:color w:val="0000FF"/>
          <w:sz w:val="24"/>
          <w:szCs w:val="24"/>
        </w:rPr>
        <w:t xml:space="preserve">we get from others </w:t>
      </w:r>
      <w:r>
        <w:rPr>
          <w:color w:val="0000FF"/>
          <w:sz w:val="24"/>
          <w:szCs w:val="24"/>
        </w:rPr>
        <w:t>is also the result of the connection (Guna) behind them. Not seeing this ever present connection everywhere is “Illusion” or Maya!</w:t>
      </w:r>
      <w:r w:rsidR="004A64A5">
        <w:rPr>
          <w:color w:val="0000FF"/>
          <w:sz w:val="24"/>
          <w:szCs w:val="24"/>
        </w:rPr>
        <w:t xml:space="preserve"> </w:t>
      </w:r>
      <w:r w:rsidR="003D1F30">
        <w:rPr>
          <w:color w:val="0000FF"/>
          <w:sz w:val="24"/>
          <w:szCs w:val="24"/>
        </w:rPr>
        <w:t xml:space="preserve">It is like looking at the shadow and carried away by it, failing to see the object or the source of light creating the shadow! </w:t>
      </w:r>
    </w:p>
    <w:p w14:paraId="64C385D1" w14:textId="77777777" w:rsidR="00F64020" w:rsidRPr="00F64020" w:rsidRDefault="004A64A5" w:rsidP="00FF77C3">
      <w:pPr>
        <w:spacing w:after="0"/>
        <w:rPr>
          <w:color w:val="0000FF"/>
          <w:sz w:val="24"/>
          <w:szCs w:val="24"/>
        </w:rPr>
      </w:pPr>
      <w:r>
        <w:rPr>
          <w:color w:val="0000FF"/>
          <w:sz w:val="24"/>
          <w:szCs w:val="24"/>
        </w:rPr>
        <w:t>Being constantly mindful of the ever present connections everywhere (in me and in others) leads to Objectivity – a balanced outlook and understanding suitable for that moment and suitable for all observations.</w:t>
      </w:r>
    </w:p>
    <w:p w14:paraId="3B1D626C" w14:textId="6921DEDA" w:rsidR="00B539D0" w:rsidRDefault="00B539D0" w:rsidP="00B539D0">
      <w:pPr>
        <w:rPr>
          <w:i/>
          <w:iCs/>
          <w:sz w:val="24"/>
          <w:szCs w:val="24"/>
        </w:rPr>
      </w:pPr>
      <w:r>
        <w:rPr>
          <w:sz w:val="24"/>
          <w:szCs w:val="24"/>
        </w:rPr>
        <w:t xml:space="preserve">Chapter 7 Verse 15 – </w:t>
      </w:r>
      <w:proofErr w:type="spellStart"/>
      <w:proofErr w:type="gramStart"/>
      <w:r w:rsidRPr="00085E93">
        <w:rPr>
          <w:i/>
          <w:iCs/>
          <w:sz w:val="24"/>
          <w:szCs w:val="24"/>
        </w:rPr>
        <w:t>na</w:t>
      </w:r>
      <w:proofErr w:type="spellEnd"/>
      <w:proofErr w:type="gramEnd"/>
      <w:r w:rsidRPr="00085E93">
        <w:rPr>
          <w:i/>
          <w:iCs/>
          <w:sz w:val="24"/>
          <w:szCs w:val="24"/>
        </w:rPr>
        <w:t xml:space="preserve"> </w:t>
      </w:r>
      <w:proofErr w:type="spellStart"/>
      <w:r w:rsidRPr="00085E93">
        <w:rPr>
          <w:i/>
          <w:iCs/>
          <w:sz w:val="24"/>
          <w:szCs w:val="24"/>
        </w:rPr>
        <w:t>māṁ</w:t>
      </w:r>
      <w:proofErr w:type="spellEnd"/>
      <w:r w:rsidRPr="00085E93">
        <w:rPr>
          <w:i/>
          <w:iCs/>
          <w:sz w:val="24"/>
          <w:szCs w:val="24"/>
        </w:rPr>
        <w:t xml:space="preserve"> </w:t>
      </w:r>
      <w:proofErr w:type="spellStart"/>
      <w:r w:rsidRPr="00085E93">
        <w:rPr>
          <w:i/>
          <w:iCs/>
          <w:sz w:val="24"/>
          <w:szCs w:val="24"/>
        </w:rPr>
        <w:t>duṣhkṛitino</w:t>
      </w:r>
      <w:proofErr w:type="spellEnd"/>
      <w:r w:rsidRPr="00085E93">
        <w:rPr>
          <w:i/>
          <w:iCs/>
          <w:sz w:val="24"/>
          <w:szCs w:val="24"/>
        </w:rPr>
        <w:t xml:space="preserve"> </w:t>
      </w:r>
      <w:proofErr w:type="spellStart"/>
      <w:r w:rsidRPr="00085E93">
        <w:rPr>
          <w:i/>
          <w:iCs/>
          <w:sz w:val="24"/>
          <w:szCs w:val="24"/>
        </w:rPr>
        <w:t>mūḍhāḥ</w:t>
      </w:r>
      <w:proofErr w:type="spellEnd"/>
      <w:r w:rsidRPr="00085E93">
        <w:rPr>
          <w:i/>
          <w:iCs/>
          <w:sz w:val="24"/>
          <w:szCs w:val="24"/>
        </w:rPr>
        <w:t xml:space="preserve"> </w:t>
      </w:r>
      <w:proofErr w:type="spellStart"/>
      <w:r w:rsidRPr="00085E93">
        <w:rPr>
          <w:i/>
          <w:iCs/>
          <w:sz w:val="24"/>
          <w:szCs w:val="24"/>
        </w:rPr>
        <w:t>prapadyante</w:t>
      </w:r>
      <w:proofErr w:type="spellEnd"/>
      <w:r w:rsidRPr="00085E93">
        <w:rPr>
          <w:i/>
          <w:iCs/>
          <w:sz w:val="24"/>
          <w:szCs w:val="24"/>
        </w:rPr>
        <w:t xml:space="preserve"> </w:t>
      </w:r>
      <w:proofErr w:type="spellStart"/>
      <w:r w:rsidRPr="00085E93">
        <w:rPr>
          <w:i/>
          <w:iCs/>
          <w:sz w:val="24"/>
          <w:szCs w:val="24"/>
        </w:rPr>
        <w:t>narādhamāḥ</w:t>
      </w:r>
      <w:proofErr w:type="spellEnd"/>
      <w:r w:rsidRPr="00085E93">
        <w:rPr>
          <w:i/>
          <w:iCs/>
          <w:sz w:val="24"/>
          <w:szCs w:val="24"/>
        </w:rPr>
        <w:br/>
      </w:r>
      <w:proofErr w:type="spellStart"/>
      <w:r w:rsidRPr="00085E93">
        <w:rPr>
          <w:i/>
          <w:iCs/>
          <w:sz w:val="24"/>
          <w:szCs w:val="24"/>
        </w:rPr>
        <w:t>māyayāpahṛita-jñānā</w:t>
      </w:r>
      <w:proofErr w:type="spellEnd"/>
      <w:r w:rsidRPr="00085E93">
        <w:rPr>
          <w:i/>
          <w:iCs/>
          <w:sz w:val="24"/>
          <w:szCs w:val="24"/>
        </w:rPr>
        <w:t xml:space="preserve"> </w:t>
      </w:r>
      <w:proofErr w:type="spellStart"/>
      <w:r w:rsidRPr="00085E93">
        <w:rPr>
          <w:i/>
          <w:iCs/>
          <w:sz w:val="24"/>
          <w:szCs w:val="24"/>
        </w:rPr>
        <w:t>āsuraṁ</w:t>
      </w:r>
      <w:proofErr w:type="spellEnd"/>
      <w:r w:rsidRPr="00085E93">
        <w:rPr>
          <w:i/>
          <w:iCs/>
          <w:sz w:val="24"/>
          <w:szCs w:val="24"/>
        </w:rPr>
        <w:t xml:space="preserve"> </w:t>
      </w:r>
      <w:proofErr w:type="spellStart"/>
      <w:r w:rsidRPr="00085E93">
        <w:rPr>
          <w:i/>
          <w:iCs/>
          <w:sz w:val="24"/>
          <w:szCs w:val="24"/>
        </w:rPr>
        <w:t>bhāvam</w:t>
      </w:r>
      <w:proofErr w:type="spellEnd"/>
      <w:r w:rsidRPr="00085E93">
        <w:rPr>
          <w:i/>
          <w:iCs/>
          <w:sz w:val="24"/>
          <w:szCs w:val="24"/>
        </w:rPr>
        <w:t xml:space="preserve"> </w:t>
      </w:r>
      <w:proofErr w:type="spellStart"/>
      <w:r w:rsidRPr="00085E93">
        <w:rPr>
          <w:i/>
          <w:iCs/>
          <w:sz w:val="24"/>
          <w:szCs w:val="24"/>
        </w:rPr>
        <w:t>āśhritāḥ</w:t>
      </w:r>
      <w:proofErr w:type="spellEnd"/>
    </w:p>
    <w:p w14:paraId="531220BD" w14:textId="36847C55" w:rsidR="004A64A5" w:rsidRPr="004A64A5" w:rsidRDefault="004A64A5" w:rsidP="00B539D0">
      <w:pPr>
        <w:rPr>
          <w:iCs/>
          <w:color w:val="FF00FF"/>
          <w:sz w:val="24"/>
          <w:szCs w:val="24"/>
        </w:rPr>
      </w:pPr>
      <w:proofErr w:type="spellStart"/>
      <w:r>
        <w:rPr>
          <w:iCs/>
          <w:color w:val="FF00FF"/>
          <w:sz w:val="24"/>
          <w:szCs w:val="24"/>
        </w:rPr>
        <w:t>Goutam</w:t>
      </w:r>
      <w:proofErr w:type="spellEnd"/>
      <w:r>
        <w:rPr>
          <w:iCs/>
          <w:color w:val="FF00FF"/>
          <w:sz w:val="24"/>
          <w:szCs w:val="24"/>
        </w:rPr>
        <w:t xml:space="preserve">: I am very impressed! </w:t>
      </w:r>
      <w:r w:rsidRPr="004A64A5">
        <w:rPr>
          <w:iCs/>
          <w:color w:val="FF00FF"/>
          <w:sz w:val="32"/>
          <w:szCs w:val="24"/>
        </w:rPr>
        <w:sym w:font="Wingdings" w:char="F04A"/>
      </w:r>
      <w:r>
        <w:rPr>
          <w:iCs/>
          <w:color w:val="FF00FF"/>
          <w:sz w:val="32"/>
          <w:szCs w:val="24"/>
        </w:rPr>
        <w:t xml:space="preserve"> </w:t>
      </w:r>
      <w:r>
        <w:rPr>
          <w:iCs/>
          <w:color w:val="FF00FF"/>
          <w:sz w:val="24"/>
          <w:szCs w:val="24"/>
        </w:rPr>
        <w:t>May the Lord’s blessings be with you for your continued learning and progress!</w:t>
      </w:r>
    </w:p>
    <w:p w14:paraId="6215D8FF" w14:textId="0C520951" w:rsidR="00B539D0" w:rsidRPr="00085E93" w:rsidRDefault="00B539D0" w:rsidP="00B539D0">
      <w:pPr>
        <w:rPr>
          <w:sz w:val="24"/>
          <w:szCs w:val="24"/>
        </w:rPr>
      </w:pPr>
      <w:r w:rsidRPr="00085E93">
        <w:rPr>
          <w:sz w:val="24"/>
          <w:szCs w:val="24"/>
        </w:rPr>
        <w:t xml:space="preserve">My understanding of this verse is that there are four </w:t>
      </w:r>
      <w:r w:rsidR="003D1F30" w:rsidRPr="00085E93">
        <w:rPr>
          <w:sz w:val="24"/>
          <w:szCs w:val="24"/>
        </w:rPr>
        <w:t>types</w:t>
      </w:r>
      <w:r w:rsidRPr="00085E93">
        <w:rPr>
          <w:sz w:val="24"/>
          <w:szCs w:val="24"/>
        </w:rPr>
        <w:t xml:space="preserve"> of people who do not realize the existence of Brahman and the fact that there are some things beyond our knowledge.</w:t>
      </w:r>
    </w:p>
    <w:p w14:paraId="5A7A6DE2" w14:textId="5BB0D5E0" w:rsidR="00B539D0" w:rsidRPr="00085E93" w:rsidRDefault="00B539D0" w:rsidP="00B539D0">
      <w:pPr>
        <w:rPr>
          <w:sz w:val="24"/>
          <w:szCs w:val="24"/>
        </w:rPr>
      </w:pPr>
      <w:r w:rsidRPr="00085E93">
        <w:rPr>
          <w:sz w:val="24"/>
          <w:szCs w:val="24"/>
        </w:rPr>
        <w:t xml:space="preserve">The Ignorant: One who is dominated by the </w:t>
      </w:r>
      <w:proofErr w:type="spellStart"/>
      <w:r w:rsidRPr="00085E93">
        <w:rPr>
          <w:sz w:val="24"/>
          <w:szCs w:val="24"/>
        </w:rPr>
        <w:t>Tamas</w:t>
      </w:r>
      <w:proofErr w:type="spellEnd"/>
      <w:r w:rsidRPr="00085E93">
        <w:rPr>
          <w:sz w:val="24"/>
          <w:szCs w:val="24"/>
        </w:rPr>
        <w:t xml:space="preserve"> guna is obviously not aware of the </w:t>
      </w:r>
      <w:r w:rsidR="004A64A5">
        <w:rPr>
          <w:color w:val="0000FF"/>
          <w:sz w:val="24"/>
          <w:szCs w:val="24"/>
        </w:rPr>
        <w:t xml:space="preserve">true nature of his/her observations. As a result he/she remains distant from understanding the </w:t>
      </w:r>
      <w:r w:rsidRPr="00085E93">
        <w:rPr>
          <w:sz w:val="24"/>
          <w:szCs w:val="24"/>
        </w:rPr>
        <w:t>concept of Brahman and hence does not realize it.</w:t>
      </w:r>
    </w:p>
    <w:p w14:paraId="763814DD" w14:textId="3C095DE4" w:rsidR="00B539D0" w:rsidRPr="004A64A5" w:rsidRDefault="00B539D0" w:rsidP="00B539D0">
      <w:pPr>
        <w:rPr>
          <w:color w:val="0000FF"/>
          <w:sz w:val="24"/>
          <w:szCs w:val="24"/>
        </w:rPr>
      </w:pPr>
      <w:r w:rsidRPr="00085E93">
        <w:rPr>
          <w:sz w:val="24"/>
          <w:szCs w:val="24"/>
        </w:rPr>
        <w:t>The Lazy: Although they possess the requisite knowledge to realize the</w:t>
      </w:r>
      <w:r w:rsidR="004A64A5">
        <w:rPr>
          <w:sz w:val="24"/>
          <w:szCs w:val="24"/>
        </w:rPr>
        <w:t xml:space="preserve"> </w:t>
      </w:r>
      <w:r w:rsidR="004A64A5">
        <w:rPr>
          <w:color w:val="0000FF"/>
          <w:sz w:val="24"/>
          <w:szCs w:val="24"/>
        </w:rPr>
        <w:t>true nature of his/her observations</w:t>
      </w:r>
      <w:r w:rsidRPr="00085E93">
        <w:rPr>
          <w:sz w:val="24"/>
          <w:szCs w:val="24"/>
        </w:rPr>
        <w:t xml:space="preserve">, they fail to be aware </w:t>
      </w:r>
      <w:r w:rsidR="004A64A5" w:rsidRPr="004A64A5">
        <w:rPr>
          <w:color w:val="0000FF"/>
          <w:sz w:val="24"/>
          <w:szCs w:val="24"/>
        </w:rPr>
        <w:t xml:space="preserve">of that truth </w:t>
      </w:r>
      <w:r w:rsidR="004A64A5">
        <w:rPr>
          <w:color w:val="0000FF"/>
          <w:sz w:val="24"/>
          <w:szCs w:val="24"/>
        </w:rPr>
        <w:t xml:space="preserve">due to a lack of self-discipline and control of their mind. </w:t>
      </w:r>
      <w:r w:rsidR="004A64A5" w:rsidRPr="004A64A5">
        <w:rPr>
          <w:color w:val="0000FF"/>
          <w:sz w:val="24"/>
          <w:szCs w:val="24"/>
        </w:rPr>
        <w:t>Hence they do not</w:t>
      </w:r>
      <w:r w:rsidRPr="004A64A5">
        <w:rPr>
          <w:color w:val="0000FF"/>
          <w:sz w:val="24"/>
          <w:szCs w:val="24"/>
        </w:rPr>
        <w:t xml:space="preserve"> put into practice</w:t>
      </w:r>
      <w:r w:rsidR="004A64A5">
        <w:rPr>
          <w:color w:val="0000FF"/>
          <w:sz w:val="24"/>
          <w:szCs w:val="24"/>
        </w:rPr>
        <w:t xml:space="preserve"> their</w:t>
      </w:r>
      <w:r w:rsidRPr="004A64A5">
        <w:rPr>
          <w:color w:val="0000FF"/>
          <w:sz w:val="24"/>
          <w:szCs w:val="24"/>
        </w:rPr>
        <w:t xml:space="preserve"> </w:t>
      </w:r>
      <w:r w:rsidRPr="00085E93">
        <w:rPr>
          <w:sz w:val="24"/>
          <w:szCs w:val="24"/>
        </w:rPr>
        <w:t xml:space="preserve">knowledge hence will not realize </w:t>
      </w:r>
      <w:r w:rsidR="004A64A5" w:rsidRPr="00085E93">
        <w:rPr>
          <w:sz w:val="24"/>
          <w:szCs w:val="24"/>
        </w:rPr>
        <w:t>idea of Brahman</w:t>
      </w:r>
      <w:r w:rsidR="004A64A5">
        <w:rPr>
          <w:sz w:val="24"/>
          <w:szCs w:val="24"/>
        </w:rPr>
        <w:t xml:space="preserve"> (</w:t>
      </w:r>
      <w:r w:rsidR="004A64A5">
        <w:rPr>
          <w:color w:val="0000FF"/>
          <w:sz w:val="24"/>
          <w:szCs w:val="24"/>
        </w:rPr>
        <w:t xml:space="preserve">the prevailing invisible laws of nature and their role). This may be due to some combination of Rajas and </w:t>
      </w:r>
      <w:proofErr w:type="spellStart"/>
      <w:r w:rsidR="004A64A5">
        <w:rPr>
          <w:color w:val="0000FF"/>
          <w:sz w:val="24"/>
          <w:szCs w:val="24"/>
        </w:rPr>
        <w:t>Tamas</w:t>
      </w:r>
      <w:proofErr w:type="spellEnd"/>
      <w:r w:rsidR="004A64A5">
        <w:rPr>
          <w:color w:val="0000FF"/>
          <w:sz w:val="24"/>
          <w:szCs w:val="24"/>
        </w:rPr>
        <w:t xml:space="preserve"> as the equilibrium states.</w:t>
      </w:r>
    </w:p>
    <w:p w14:paraId="38B1AF83" w14:textId="423C16C5" w:rsidR="00B539D0" w:rsidRPr="00B45C3D" w:rsidRDefault="00B539D0" w:rsidP="00B539D0">
      <w:pPr>
        <w:rPr>
          <w:color w:val="0000FF"/>
          <w:sz w:val="24"/>
          <w:szCs w:val="24"/>
        </w:rPr>
      </w:pPr>
      <w:r w:rsidRPr="00085E93">
        <w:rPr>
          <w:sz w:val="24"/>
          <w:szCs w:val="24"/>
        </w:rPr>
        <w:t>Deluded Intellectuals: The ones dominated by the Rajas guna that they refuse to believe the fact that there are so many things that are beyond our control</w:t>
      </w:r>
      <w:r w:rsidR="00085E93" w:rsidRPr="00085E93">
        <w:rPr>
          <w:sz w:val="24"/>
          <w:szCs w:val="24"/>
        </w:rPr>
        <w:t>. T</w:t>
      </w:r>
      <w:r w:rsidRPr="00085E93">
        <w:rPr>
          <w:sz w:val="24"/>
          <w:szCs w:val="24"/>
        </w:rPr>
        <w:t xml:space="preserve">he fact that we keep discovering new ideas, concepts and technology is </w:t>
      </w:r>
      <w:r w:rsidR="00B45C3D" w:rsidRPr="00085E93">
        <w:rPr>
          <w:sz w:val="24"/>
          <w:szCs w:val="24"/>
        </w:rPr>
        <w:t>evidence</w:t>
      </w:r>
      <w:r w:rsidR="00085E93" w:rsidRPr="00085E93">
        <w:rPr>
          <w:sz w:val="24"/>
          <w:szCs w:val="24"/>
        </w:rPr>
        <w:t xml:space="preserve"> to this</w:t>
      </w:r>
      <w:r w:rsidRPr="00085E93">
        <w:rPr>
          <w:sz w:val="24"/>
          <w:szCs w:val="24"/>
        </w:rPr>
        <w:t>.</w:t>
      </w:r>
      <w:r w:rsidR="00B45C3D">
        <w:rPr>
          <w:sz w:val="24"/>
          <w:szCs w:val="24"/>
        </w:rPr>
        <w:t xml:space="preserve"> </w:t>
      </w:r>
      <w:r w:rsidR="00B45C3D">
        <w:rPr>
          <w:color w:val="0000FF"/>
          <w:sz w:val="24"/>
          <w:szCs w:val="24"/>
        </w:rPr>
        <w:t xml:space="preserve">They see their observations </w:t>
      </w:r>
      <w:r w:rsidR="00B45C3D">
        <w:rPr>
          <w:color w:val="0000FF"/>
          <w:sz w:val="24"/>
          <w:szCs w:val="24"/>
        </w:rPr>
        <w:lastRenderedPageBreak/>
        <w:t>in themselves as well as in others as they like to see them as opposed to as they are. This preference (bias) comes out of their “like” or attachment to what they want to see, what they want as a result (like/dislike, happiness/sorrow) etc. When the reality (as governed by Brahma</w:t>
      </w:r>
      <w:r w:rsidR="003D1F30">
        <w:rPr>
          <w:color w:val="0000FF"/>
          <w:sz w:val="24"/>
          <w:szCs w:val="24"/>
        </w:rPr>
        <w:t>n</w:t>
      </w:r>
      <w:r w:rsidR="00B45C3D">
        <w:rPr>
          <w:color w:val="0000FF"/>
          <w:sz w:val="24"/>
          <w:szCs w:val="24"/>
        </w:rPr>
        <w:t>, the laws of nature) is not the same as their expectation (delusion) they feel unhappy, angry, miserable, blame others, etc.</w:t>
      </w:r>
    </w:p>
    <w:p w14:paraId="25F2F146" w14:textId="0A21AAC7" w:rsidR="00B45C3D" w:rsidRPr="0009308C" w:rsidRDefault="00085E93" w:rsidP="00B539D0">
      <w:pPr>
        <w:rPr>
          <w:color w:val="0000FF"/>
          <w:sz w:val="24"/>
          <w:szCs w:val="24"/>
        </w:rPr>
      </w:pPr>
      <w:r>
        <w:rPr>
          <w:sz w:val="24"/>
          <w:szCs w:val="24"/>
        </w:rPr>
        <w:t xml:space="preserve">Demonic Nature: </w:t>
      </w:r>
      <w:r w:rsidR="00B45C3D">
        <w:rPr>
          <w:sz w:val="24"/>
          <w:szCs w:val="24"/>
        </w:rPr>
        <w:t xml:space="preserve">is in all of us. </w:t>
      </w:r>
      <w:r w:rsidR="003D1F30">
        <w:rPr>
          <w:sz w:val="24"/>
          <w:szCs w:val="24"/>
        </w:rPr>
        <w:t>Probably</w:t>
      </w:r>
      <w:r>
        <w:rPr>
          <w:sz w:val="24"/>
          <w:szCs w:val="24"/>
        </w:rPr>
        <w:t xml:space="preserve"> this could be a combination of Rajas and Tamas. </w:t>
      </w:r>
      <w:r w:rsidR="00B45C3D">
        <w:rPr>
          <w:color w:val="0000FF"/>
          <w:sz w:val="24"/>
          <w:szCs w:val="24"/>
        </w:rPr>
        <w:t>Deluded and Demonic are the same in their way of observing the signals (facts) and thinking. Deluded may react passively assigning blame to the self, while demonic may assign blame to others</w:t>
      </w:r>
      <w:r w:rsidR="00B45C3D" w:rsidRPr="00B45C3D">
        <w:rPr>
          <w:sz w:val="24"/>
          <w:szCs w:val="24"/>
        </w:rPr>
        <w:t xml:space="preserve"> </w:t>
      </w:r>
      <w:r w:rsidR="00B45C3D">
        <w:rPr>
          <w:sz w:val="24"/>
          <w:szCs w:val="24"/>
        </w:rPr>
        <w:t xml:space="preserve">These individuals could be aware of Brahman </w:t>
      </w:r>
      <w:r w:rsidR="00B45C3D" w:rsidRPr="0009308C">
        <w:rPr>
          <w:color w:val="0000FF"/>
          <w:sz w:val="24"/>
          <w:szCs w:val="24"/>
        </w:rPr>
        <w:t>(the driving force, laws of nature)</w:t>
      </w:r>
      <w:r w:rsidR="00B45C3D">
        <w:rPr>
          <w:sz w:val="24"/>
          <w:szCs w:val="24"/>
        </w:rPr>
        <w:t xml:space="preserve"> but still refuse to realize and accept the fact that Brahman </w:t>
      </w:r>
      <w:r w:rsidR="00B45C3D" w:rsidRPr="0009308C">
        <w:rPr>
          <w:color w:val="0000FF"/>
          <w:sz w:val="24"/>
          <w:szCs w:val="24"/>
        </w:rPr>
        <w:t>is behind all their observations and effects or outcomes.</w:t>
      </w:r>
    </w:p>
    <w:p w14:paraId="0FD892C3" w14:textId="77777777" w:rsidR="0009308C" w:rsidRDefault="00085E93" w:rsidP="00B539D0">
      <w:pPr>
        <w:rPr>
          <w:color w:val="0000FF"/>
          <w:sz w:val="24"/>
          <w:szCs w:val="24"/>
        </w:rPr>
      </w:pPr>
      <w:r>
        <w:rPr>
          <w:sz w:val="24"/>
          <w:szCs w:val="24"/>
        </w:rPr>
        <w:t xml:space="preserve">So, with the combination of the concentration of various </w:t>
      </w:r>
      <w:proofErr w:type="spellStart"/>
      <w:r>
        <w:rPr>
          <w:sz w:val="24"/>
          <w:szCs w:val="24"/>
        </w:rPr>
        <w:t>gunas</w:t>
      </w:r>
      <w:proofErr w:type="spellEnd"/>
      <w:r>
        <w:rPr>
          <w:sz w:val="24"/>
          <w:szCs w:val="24"/>
        </w:rPr>
        <w:t xml:space="preserve">, we could have various outcomes which are the various nature </w:t>
      </w:r>
      <w:r w:rsidR="0009308C">
        <w:rPr>
          <w:color w:val="0000FF"/>
          <w:sz w:val="24"/>
          <w:szCs w:val="24"/>
        </w:rPr>
        <w:t xml:space="preserve">we see in ourselves at different times and </w:t>
      </w:r>
      <w:r>
        <w:rPr>
          <w:sz w:val="24"/>
          <w:szCs w:val="24"/>
        </w:rPr>
        <w:t xml:space="preserve">of people observed. So, this awareness will help us in, </w:t>
      </w:r>
      <w:r w:rsidR="0009308C" w:rsidRPr="0009308C">
        <w:rPr>
          <w:color w:val="0000FF"/>
          <w:sz w:val="24"/>
          <w:szCs w:val="24"/>
        </w:rPr>
        <w:t xml:space="preserve">anticipating </w:t>
      </w:r>
      <w:r>
        <w:rPr>
          <w:sz w:val="24"/>
          <w:szCs w:val="24"/>
        </w:rPr>
        <w:t>to an extent, the outcome of interactions with an individual.</w:t>
      </w:r>
      <w:r w:rsidR="0009308C" w:rsidRPr="0009308C">
        <w:rPr>
          <w:sz w:val="24"/>
          <w:szCs w:val="24"/>
        </w:rPr>
        <w:t xml:space="preserve"> </w:t>
      </w:r>
      <w:r w:rsidR="0009308C" w:rsidRPr="0009308C">
        <w:rPr>
          <w:color w:val="0000FF"/>
          <w:sz w:val="24"/>
          <w:szCs w:val="24"/>
        </w:rPr>
        <w:t>This</w:t>
      </w:r>
      <w:r w:rsidR="0009308C">
        <w:rPr>
          <w:color w:val="0000FF"/>
          <w:sz w:val="24"/>
          <w:szCs w:val="24"/>
        </w:rPr>
        <w:t xml:space="preserve"> conscious awareness of who we are as well as why others are that way – not being judgmental (pre-disposed) but analytical based on the prevailing combination of </w:t>
      </w:r>
      <w:r w:rsidR="0009308C" w:rsidRPr="0009308C">
        <w:rPr>
          <w:color w:val="0000FF"/>
          <w:sz w:val="24"/>
          <w:szCs w:val="24"/>
        </w:rPr>
        <w:t xml:space="preserve">Guna is Self-awareness. Psychologists and </w:t>
      </w:r>
      <w:r w:rsidR="0009308C">
        <w:rPr>
          <w:color w:val="0000FF"/>
          <w:sz w:val="24"/>
          <w:szCs w:val="24"/>
        </w:rPr>
        <w:t>Social Scientists call this as “living in the moment”. This is considered as one of the desired qualities of any manager or leader!</w:t>
      </w:r>
    </w:p>
    <w:p w14:paraId="50D015AA" w14:textId="6731447E" w:rsidR="00085E93" w:rsidRDefault="0009308C" w:rsidP="00B539D0">
      <w:pPr>
        <w:rPr>
          <w:color w:val="0000FF"/>
          <w:sz w:val="24"/>
          <w:szCs w:val="24"/>
        </w:rPr>
      </w:pPr>
      <w:r>
        <w:rPr>
          <w:color w:val="0000FF"/>
          <w:sz w:val="24"/>
          <w:szCs w:val="24"/>
        </w:rPr>
        <w:t>We should be careful about “</w:t>
      </w:r>
      <w:r w:rsidRPr="0009308C">
        <w:rPr>
          <w:sz w:val="24"/>
          <w:szCs w:val="24"/>
        </w:rPr>
        <w:t>predicting</w:t>
      </w:r>
      <w:r>
        <w:rPr>
          <w:sz w:val="24"/>
          <w:szCs w:val="24"/>
        </w:rPr>
        <w:t xml:space="preserve">” </w:t>
      </w:r>
      <w:r w:rsidRPr="0009308C">
        <w:rPr>
          <w:color w:val="0000FF"/>
          <w:sz w:val="24"/>
          <w:szCs w:val="24"/>
        </w:rPr>
        <w:t>vs.</w:t>
      </w:r>
      <w:r>
        <w:rPr>
          <w:color w:val="0000FF"/>
          <w:sz w:val="24"/>
          <w:szCs w:val="24"/>
        </w:rPr>
        <w:t xml:space="preserve"> awareness or anticipate, because predicting over time can lead to becoming judgmental, biased or pre-disposed.</w:t>
      </w:r>
    </w:p>
    <w:p w14:paraId="43F34881" w14:textId="78DF91BA" w:rsidR="0009308C" w:rsidRDefault="0009308C" w:rsidP="00510AFB">
      <w:pPr>
        <w:spacing w:after="0" w:line="240" w:lineRule="auto"/>
        <w:rPr>
          <w:color w:val="0000FF"/>
          <w:sz w:val="24"/>
          <w:szCs w:val="24"/>
        </w:rPr>
      </w:pPr>
      <w:r>
        <w:rPr>
          <w:color w:val="0000FF"/>
          <w:sz w:val="24"/>
          <w:szCs w:val="24"/>
        </w:rPr>
        <w:t xml:space="preserve">In the same spirit it might be better to </w:t>
      </w:r>
      <w:r w:rsidR="00510AFB">
        <w:rPr>
          <w:color w:val="0000FF"/>
          <w:sz w:val="24"/>
          <w:szCs w:val="24"/>
        </w:rPr>
        <w:t xml:space="preserve">translate </w:t>
      </w:r>
    </w:p>
    <w:p w14:paraId="7CF2F169" w14:textId="79511529" w:rsidR="00510AFB" w:rsidRPr="001F36DD" w:rsidRDefault="00510AFB" w:rsidP="00510AFB">
      <w:pPr>
        <w:spacing w:after="0" w:line="240" w:lineRule="auto"/>
        <w:rPr>
          <w:iCs/>
          <w:color w:val="0000FF"/>
          <w:sz w:val="24"/>
          <w:szCs w:val="24"/>
        </w:rPr>
      </w:pPr>
      <w:proofErr w:type="spellStart"/>
      <w:proofErr w:type="gramStart"/>
      <w:r w:rsidRPr="00085E93">
        <w:rPr>
          <w:i/>
          <w:iCs/>
          <w:sz w:val="24"/>
          <w:szCs w:val="24"/>
        </w:rPr>
        <w:t>duṣhkṛ</w:t>
      </w:r>
      <w:r>
        <w:rPr>
          <w:i/>
          <w:iCs/>
          <w:sz w:val="24"/>
          <w:szCs w:val="24"/>
        </w:rPr>
        <w:t>itinaha</w:t>
      </w:r>
      <w:proofErr w:type="spellEnd"/>
      <w:proofErr w:type="gramEnd"/>
      <w:r>
        <w:rPr>
          <w:i/>
          <w:iCs/>
          <w:sz w:val="24"/>
          <w:szCs w:val="24"/>
        </w:rPr>
        <w:tab/>
      </w:r>
      <w:r w:rsidR="001F36DD">
        <w:rPr>
          <w:iCs/>
          <w:sz w:val="24"/>
          <w:szCs w:val="24"/>
        </w:rPr>
        <w:t xml:space="preserve">= </w:t>
      </w:r>
      <w:r w:rsidR="001F36DD" w:rsidRPr="001F36DD">
        <w:rPr>
          <w:iCs/>
          <w:color w:val="0000FF"/>
          <w:sz w:val="24"/>
          <w:szCs w:val="24"/>
        </w:rPr>
        <w:t>Evil doers (those who carry out acts of pain and suffering for self and others)</w:t>
      </w:r>
    </w:p>
    <w:p w14:paraId="36A5AECC" w14:textId="3D6FDC9C" w:rsidR="001F36DD" w:rsidRPr="001F36DD" w:rsidRDefault="001F36DD" w:rsidP="00510AFB">
      <w:pPr>
        <w:spacing w:after="0" w:line="240" w:lineRule="auto"/>
        <w:rPr>
          <w:color w:val="0000FF"/>
          <w:sz w:val="24"/>
          <w:szCs w:val="24"/>
        </w:rPr>
      </w:pPr>
      <w:proofErr w:type="spellStart"/>
      <w:proofErr w:type="gramStart"/>
      <w:r w:rsidRPr="00085E93">
        <w:rPr>
          <w:i/>
          <w:iCs/>
          <w:sz w:val="24"/>
          <w:szCs w:val="24"/>
        </w:rPr>
        <w:t>mūḍhāḥ</w:t>
      </w:r>
      <w:r>
        <w:rPr>
          <w:i/>
          <w:iCs/>
          <w:sz w:val="24"/>
          <w:szCs w:val="24"/>
        </w:rPr>
        <w:t>a</w:t>
      </w:r>
      <w:proofErr w:type="spellEnd"/>
      <w:proofErr w:type="gramEnd"/>
      <w:r>
        <w:rPr>
          <w:i/>
          <w:iCs/>
          <w:sz w:val="24"/>
          <w:szCs w:val="24"/>
        </w:rPr>
        <w:t xml:space="preserve"> = </w:t>
      </w:r>
      <w:r w:rsidRPr="001F36DD">
        <w:rPr>
          <w:iCs/>
          <w:color w:val="0000FF"/>
          <w:sz w:val="24"/>
          <w:szCs w:val="24"/>
        </w:rPr>
        <w:t>Foolish person</w:t>
      </w:r>
      <w:r>
        <w:rPr>
          <w:iCs/>
          <w:color w:val="0000FF"/>
          <w:sz w:val="24"/>
          <w:szCs w:val="24"/>
        </w:rPr>
        <w:t>s</w:t>
      </w:r>
      <w:r w:rsidRPr="001F36DD">
        <w:rPr>
          <w:iCs/>
          <w:color w:val="0000FF"/>
          <w:sz w:val="24"/>
          <w:szCs w:val="24"/>
        </w:rPr>
        <w:t xml:space="preserve"> (of poor knowledge and those who lack wisdom)</w:t>
      </w:r>
    </w:p>
    <w:p w14:paraId="076F2457" w14:textId="4DD1E503" w:rsidR="001F36DD" w:rsidRDefault="001F36DD" w:rsidP="001F36DD">
      <w:pPr>
        <w:spacing w:after="0"/>
        <w:rPr>
          <w:color w:val="0000FF"/>
          <w:sz w:val="24"/>
          <w:szCs w:val="24"/>
        </w:rPr>
      </w:pPr>
      <w:r w:rsidRPr="001F36DD">
        <w:rPr>
          <w:i/>
          <w:color w:val="000000" w:themeColor="text1"/>
          <w:sz w:val="24"/>
          <w:szCs w:val="24"/>
        </w:rPr>
        <w:t xml:space="preserve">Nara </w:t>
      </w:r>
      <w:proofErr w:type="spellStart"/>
      <w:r w:rsidRPr="001F36DD">
        <w:rPr>
          <w:i/>
          <w:color w:val="000000" w:themeColor="text1"/>
          <w:sz w:val="24"/>
          <w:szCs w:val="24"/>
        </w:rPr>
        <w:t>Adhamaha</w:t>
      </w:r>
      <w:proofErr w:type="spellEnd"/>
      <w:r w:rsidRPr="001F36DD">
        <w:rPr>
          <w:i/>
          <w:color w:val="000000" w:themeColor="text1"/>
          <w:sz w:val="24"/>
          <w:szCs w:val="24"/>
        </w:rPr>
        <w:t xml:space="preserve"> =</w:t>
      </w:r>
      <w:r w:rsidRPr="001F36DD">
        <w:rPr>
          <w:color w:val="000000" w:themeColor="text1"/>
          <w:sz w:val="24"/>
          <w:szCs w:val="24"/>
        </w:rPr>
        <w:t xml:space="preserve"> </w:t>
      </w:r>
      <w:r>
        <w:rPr>
          <w:color w:val="0000FF"/>
          <w:sz w:val="24"/>
          <w:szCs w:val="24"/>
        </w:rPr>
        <w:t>Lowest among the human beings</w:t>
      </w:r>
    </w:p>
    <w:p w14:paraId="61757CAC" w14:textId="3E7D2314" w:rsidR="001F36DD" w:rsidRDefault="00FA7113" w:rsidP="001F36DD">
      <w:pPr>
        <w:spacing w:after="0"/>
        <w:rPr>
          <w:i/>
          <w:color w:val="0000FF"/>
          <w:sz w:val="24"/>
          <w:szCs w:val="24"/>
        </w:rPr>
      </w:pPr>
      <w:proofErr w:type="spellStart"/>
      <w:r w:rsidRPr="00FA7113">
        <w:rPr>
          <w:i/>
          <w:sz w:val="24"/>
          <w:szCs w:val="24"/>
        </w:rPr>
        <w:t>Asuram</w:t>
      </w:r>
      <w:proofErr w:type="spellEnd"/>
      <w:r w:rsidRPr="00FA7113">
        <w:rPr>
          <w:i/>
          <w:sz w:val="24"/>
          <w:szCs w:val="24"/>
        </w:rPr>
        <w:t xml:space="preserve"> </w:t>
      </w:r>
      <w:r>
        <w:rPr>
          <w:i/>
          <w:sz w:val="24"/>
          <w:szCs w:val="24"/>
        </w:rPr>
        <w:t xml:space="preserve">= </w:t>
      </w:r>
      <w:r>
        <w:rPr>
          <w:i/>
          <w:color w:val="0000FF"/>
          <w:sz w:val="24"/>
          <w:szCs w:val="24"/>
        </w:rPr>
        <w:t>Demon like in their nature</w:t>
      </w:r>
    </w:p>
    <w:p w14:paraId="1E65B27D" w14:textId="6C1A9B74" w:rsidR="00FA7113" w:rsidRDefault="003D1F30" w:rsidP="001F36DD">
      <w:pPr>
        <w:spacing w:after="0"/>
        <w:rPr>
          <w:color w:val="0000FF"/>
          <w:sz w:val="24"/>
          <w:szCs w:val="24"/>
        </w:rPr>
      </w:pPr>
      <w:proofErr w:type="gramStart"/>
      <w:r>
        <w:rPr>
          <w:color w:val="0000FF"/>
          <w:sz w:val="24"/>
          <w:szCs w:val="24"/>
        </w:rPr>
        <w:t>a</w:t>
      </w:r>
      <w:r w:rsidR="00FA7113">
        <w:rPr>
          <w:color w:val="0000FF"/>
          <w:sz w:val="24"/>
          <w:szCs w:val="24"/>
        </w:rPr>
        <w:t>nd</w:t>
      </w:r>
      <w:proofErr w:type="gramEnd"/>
      <w:r w:rsidR="00FA7113">
        <w:rPr>
          <w:color w:val="0000FF"/>
          <w:sz w:val="24"/>
          <w:szCs w:val="24"/>
        </w:rPr>
        <w:t xml:space="preserve"> treat t</w:t>
      </w:r>
      <w:r w:rsidR="00FA7113" w:rsidRPr="00FA7113">
        <w:rPr>
          <w:color w:val="0000FF"/>
          <w:sz w:val="24"/>
          <w:szCs w:val="24"/>
        </w:rPr>
        <w:t>he above as transient characteristics rather than as permanently assigned to anyone</w:t>
      </w:r>
      <w:r w:rsidR="00FA7113">
        <w:rPr>
          <w:color w:val="0000FF"/>
          <w:sz w:val="24"/>
          <w:szCs w:val="24"/>
        </w:rPr>
        <w:t>.</w:t>
      </w:r>
    </w:p>
    <w:p w14:paraId="215672AF" w14:textId="53CAAEDF" w:rsidR="00FA7113" w:rsidRDefault="00FA7113" w:rsidP="001F36DD">
      <w:pPr>
        <w:spacing w:after="0"/>
        <w:rPr>
          <w:color w:val="0000FF"/>
          <w:sz w:val="24"/>
          <w:szCs w:val="24"/>
        </w:rPr>
      </w:pPr>
      <w:r>
        <w:rPr>
          <w:color w:val="0000FF"/>
          <w:sz w:val="24"/>
          <w:szCs w:val="24"/>
        </w:rPr>
        <w:t xml:space="preserve">After all these are the outcomes when ignorance and bias are dominant resulting in </w:t>
      </w:r>
      <w:proofErr w:type="spellStart"/>
      <w:r>
        <w:rPr>
          <w:color w:val="0000FF"/>
          <w:sz w:val="24"/>
          <w:szCs w:val="24"/>
        </w:rPr>
        <w:t>Rajasic</w:t>
      </w:r>
      <w:proofErr w:type="spellEnd"/>
      <w:r>
        <w:rPr>
          <w:color w:val="0000FF"/>
          <w:sz w:val="24"/>
          <w:szCs w:val="24"/>
        </w:rPr>
        <w:t xml:space="preserve"> and </w:t>
      </w:r>
      <w:proofErr w:type="spellStart"/>
      <w:r>
        <w:rPr>
          <w:color w:val="0000FF"/>
          <w:sz w:val="24"/>
          <w:szCs w:val="24"/>
        </w:rPr>
        <w:t>Thamasic</w:t>
      </w:r>
      <w:proofErr w:type="spellEnd"/>
      <w:r>
        <w:rPr>
          <w:color w:val="0000FF"/>
          <w:sz w:val="24"/>
          <w:szCs w:val="24"/>
        </w:rPr>
        <w:t xml:space="preserve"> equilibrium (state of mind). When we recognize them as transient we can also work towards improvement (salvation) in ourselves as well as </w:t>
      </w:r>
      <w:r w:rsidR="003D1F30">
        <w:rPr>
          <w:color w:val="0000FF"/>
          <w:sz w:val="24"/>
          <w:szCs w:val="24"/>
        </w:rPr>
        <w:t xml:space="preserve">for </w:t>
      </w:r>
      <w:r>
        <w:rPr>
          <w:color w:val="0000FF"/>
          <w:sz w:val="24"/>
          <w:szCs w:val="24"/>
        </w:rPr>
        <w:t xml:space="preserve">anyone we observe in these states of behavior.  </w:t>
      </w:r>
    </w:p>
    <w:p w14:paraId="1DB085C6" w14:textId="7B270787" w:rsidR="00FA7113" w:rsidRDefault="00FA7113" w:rsidP="001F36DD">
      <w:pPr>
        <w:spacing w:after="0"/>
        <w:rPr>
          <w:color w:val="0000FF"/>
          <w:sz w:val="24"/>
          <w:szCs w:val="24"/>
        </w:rPr>
      </w:pPr>
      <w:r>
        <w:rPr>
          <w:color w:val="0000FF"/>
          <w:sz w:val="24"/>
          <w:szCs w:val="24"/>
        </w:rPr>
        <w:t>All observed traits are transient – not permeant. The only permanent are the nature of the connectors (Guna)</w:t>
      </w:r>
      <w:r w:rsidR="00746604">
        <w:rPr>
          <w:color w:val="0000FF"/>
          <w:sz w:val="24"/>
          <w:szCs w:val="24"/>
        </w:rPr>
        <w:t>, equilibrium states they create</w:t>
      </w:r>
      <w:r>
        <w:rPr>
          <w:color w:val="0000FF"/>
          <w:sz w:val="24"/>
          <w:szCs w:val="24"/>
        </w:rPr>
        <w:t xml:space="preserve"> and the invisible forces of nature (Brahman). This is described as the true knowledge (</w:t>
      </w:r>
      <w:r w:rsidRPr="00746604">
        <w:rPr>
          <w:i/>
          <w:color w:val="0000FF"/>
          <w:sz w:val="24"/>
          <w:szCs w:val="24"/>
        </w:rPr>
        <w:t>Vidya</w:t>
      </w:r>
      <w:r>
        <w:rPr>
          <w:color w:val="0000FF"/>
          <w:sz w:val="24"/>
          <w:szCs w:val="24"/>
        </w:rPr>
        <w:t>).</w:t>
      </w:r>
    </w:p>
    <w:p w14:paraId="21A372E9" w14:textId="4D2E5885" w:rsidR="003D1F30" w:rsidRPr="00FA7113" w:rsidRDefault="003D1F30" w:rsidP="001F36DD">
      <w:pPr>
        <w:spacing w:after="0"/>
        <w:rPr>
          <w:color w:val="0000FF"/>
          <w:sz w:val="24"/>
          <w:szCs w:val="24"/>
        </w:rPr>
      </w:pPr>
      <w:r>
        <w:rPr>
          <w:color w:val="0000FF"/>
          <w:sz w:val="24"/>
          <w:szCs w:val="24"/>
        </w:rPr>
        <w:t xml:space="preserve">We find in all the mythological stories at their end, when the demon is vanquished by the God, then the God also bless the ex-demon for a better life. While this is the literal ending of the stories we should focus on the Vedic philosophy behind that (i.e.) Divine quality in us will require addressing the demonic behavior in us as well as in others. But, once handled we do not treat that as a permanent marker in us or in anyone else! </w:t>
      </w:r>
    </w:p>
    <w:p w14:paraId="2AB5BCA2" w14:textId="77777777" w:rsidR="00F64020" w:rsidRDefault="00F64020" w:rsidP="00B539D0">
      <w:pPr>
        <w:rPr>
          <w:sz w:val="24"/>
          <w:szCs w:val="24"/>
        </w:rPr>
      </w:pPr>
    </w:p>
    <w:p w14:paraId="5FE61520" w14:textId="77777777" w:rsidR="000D1684" w:rsidRDefault="000D1684" w:rsidP="00B539D0">
      <w:pPr>
        <w:rPr>
          <w:sz w:val="24"/>
          <w:szCs w:val="24"/>
        </w:rPr>
      </w:pPr>
      <w:proofErr w:type="spellStart"/>
      <w:r>
        <w:rPr>
          <w:sz w:val="24"/>
          <w:szCs w:val="24"/>
        </w:rPr>
        <w:lastRenderedPageBreak/>
        <w:t>Goutam</w:t>
      </w:r>
      <w:proofErr w:type="spellEnd"/>
      <w:r>
        <w:rPr>
          <w:sz w:val="24"/>
          <w:szCs w:val="24"/>
        </w:rPr>
        <w:t>:</w:t>
      </w:r>
    </w:p>
    <w:p w14:paraId="5EE97846" w14:textId="18C5651D" w:rsidR="000D1684" w:rsidRDefault="000D1684" w:rsidP="00B539D0">
      <w:pPr>
        <w:rPr>
          <w:sz w:val="24"/>
          <w:szCs w:val="24"/>
        </w:rPr>
      </w:pPr>
      <w:r>
        <w:rPr>
          <w:sz w:val="24"/>
          <w:szCs w:val="24"/>
        </w:rPr>
        <w:t>As FYI, I have added the following verses from Chapter 7 (from my translation of BG):</w:t>
      </w:r>
    </w:p>
    <w:p w14:paraId="6F4E7D18" w14:textId="25712267" w:rsidR="00F64020" w:rsidRDefault="00F64020" w:rsidP="00F64020">
      <w:pPr>
        <w:widowControl w:val="0"/>
        <w:jc w:val="both"/>
        <w:rPr>
          <w:b/>
        </w:rPr>
      </w:pPr>
      <w:r>
        <w:rPr>
          <w:b/>
        </w:rPr>
        <w:t>12.</w:t>
      </w:r>
      <w:r>
        <w:rPr>
          <w:b/>
        </w:rPr>
        <w:tab/>
        <w:t xml:space="preserve">The three </w:t>
      </w:r>
      <w:r w:rsidR="00FA7113">
        <w:rPr>
          <w:b/>
        </w:rPr>
        <w:t xml:space="preserve">equilibrium </w:t>
      </w:r>
      <w:r>
        <w:rPr>
          <w:b/>
        </w:rPr>
        <w:t xml:space="preserve">states </w:t>
      </w:r>
      <w:r w:rsidR="00FA7113">
        <w:rPr>
          <w:b/>
        </w:rPr>
        <w:t xml:space="preserve">(Rajasam, Thamasam and Sathvikam) </w:t>
      </w:r>
      <w:r>
        <w:rPr>
          <w:b/>
        </w:rPr>
        <w:t xml:space="preserve">in which a person exists are borne out of </w:t>
      </w:r>
      <w:proofErr w:type="gramStart"/>
      <w:r>
        <w:rPr>
          <w:b/>
        </w:rPr>
        <w:t>Me</w:t>
      </w:r>
      <w:proofErr w:type="gramEnd"/>
      <w:r>
        <w:rPr>
          <w:b/>
        </w:rPr>
        <w:t xml:space="preserve"> (the Lord</w:t>
      </w:r>
      <w:r w:rsidR="00FA7113">
        <w:rPr>
          <w:b/>
        </w:rPr>
        <w:t>, Brahman, forces of nature</w:t>
      </w:r>
      <w:r>
        <w:rPr>
          <w:b/>
        </w:rPr>
        <w:t xml:space="preserve">).  They are part of </w:t>
      </w:r>
      <w:proofErr w:type="gramStart"/>
      <w:r>
        <w:rPr>
          <w:b/>
        </w:rPr>
        <w:t>Me</w:t>
      </w:r>
      <w:proofErr w:type="gramEnd"/>
      <w:r>
        <w:rPr>
          <w:b/>
        </w:rPr>
        <w:t xml:space="preserve"> (the Lord), but I am not part of them.</w:t>
      </w:r>
    </w:p>
    <w:p w14:paraId="018B02A8" w14:textId="56299A05" w:rsidR="00F64020" w:rsidRDefault="00F64020" w:rsidP="00F64020">
      <w:pPr>
        <w:widowControl w:val="0"/>
        <w:jc w:val="both"/>
        <w:rPr>
          <w:b/>
        </w:rPr>
      </w:pPr>
      <w:r>
        <w:rPr>
          <w:b/>
        </w:rPr>
        <w:tab/>
      </w:r>
      <w:r>
        <w:rPr>
          <w:b/>
          <w:u w:val="single"/>
        </w:rPr>
        <w:t>Note:</w:t>
      </w:r>
      <w:r>
        <w:rPr>
          <w:b/>
        </w:rPr>
        <w:t xml:space="preserve">  The three states of existence of a person may be described as </w:t>
      </w:r>
      <w:r w:rsidR="00FA7113">
        <w:rPr>
          <w:b/>
        </w:rPr>
        <w:t>tranquility</w:t>
      </w:r>
      <w:r>
        <w:rPr>
          <w:b/>
        </w:rPr>
        <w:t xml:space="preserve"> (</w:t>
      </w:r>
      <w:proofErr w:type="spellStart"/>
      <w:r>
        <w:rPr>
          <w:b/>
        </w:rPr>
        <w:t>Satvam</w:t>
      </w:r>
      <w:proofErr w:type="spellEnd"/>
      <w:r>
        <w:rPr>
          <w:b/>
        </w:rPr>
        <w:t>), turbulence or agitated activity (Rajasam) and inactivity (Thamasam).  These are also described as purity, energy and darkness.</w:t>
      </w:r>
    </w:p>
    <w:p w14:paraId="4CF19ABB" w14:textId="16078617" w:rsidR="00F64020" w:rsidRDefault="00F64020" w:rsidP="00F13D3A">
      <w:pPr>
        <w:widowControl w:val="0"/>
        <w:spacing w:after="0"/>
        <w:jc w:val="both"/>
        <w:rPr>
          <w:b/>
        </w:rPr>
      </w:pPr>
      <w:r>
        <w:rPr>
          <w:b/>
        </w:rPr>
        <w:t>13.</w:t>
      </w:r>
      <w:r>
        <w:rPr>
          <w:b/>
        </w:rPr>
        <w:tab/>
        <w:t xml:space="preserve">The entire world existing in these three </w:t>
      </w:r>
      <w:r w:rsidR="00FA7113">
        <w:rPr>
          <w:b/>
        </w:rPr>
        <w:t xml:space="preserve">equilibrium </w:t>
      </w:r>
      <w:r>
        <w:rPr>
          <w:b/>
        </w:rPr>
        <w:t>stat</w:t>
      </w:r>
      <w:r w:rsidR="00FA7113">
        <w:rPr>
          <w:b/>
        </w:rPr>
        <w:t>es or behavioral traits (Gunathvam</w:t>
      </w:r>
      <w:r>
        <w:rPr>
          <w:b/>
        </w:rPr>
        <w:t>) do not comprehend Me (the Lord</w:t>
      </w:r>
      <w:r w:rsidR="000D1684">
        <w:rPr>
          <w:b/>
        </w:rPr>
        <w:t>, Brahman , Laws of nature</w:t>
      </w:r>
      <w:r>
        <w:rPr>
          <w:b/>
        </w:rPr>
        <w:t>) as higher than them and eternal, constant or unchangeable (</w:t>
      </w:r>
      <w:proofErr w:type="spellStart"/>
      <w:r>
        <w:rPr>
          <w:b/>
        </w:rPr>
        <w:t>Parama</w:t>
      </w:r>
      <w:proofErr w:type="spellEnd"/>
      <w:r>
        <w:rPr>
          <w:b/>
        </w:rPr>
        <w:t xml:space="preserve"> </w:t>
      </w:r>
      <w:proofErr w:type="spellStart"/>
      <w:r w:rsidR="000D1684">
        <w:rPr>
          <w:b/>
        </w:rPr>
        <w:t>Av</w:t>
      </w:r>
      <w:r>
        <w:rPr>
          <w:b/>
        </w:rPr>
        <w:t>yayam</w:t>
      </w:r>
      <w:proofErr w:type="spellEnd"/>
      <w:r>
        <w:rPr>
          <w:b/>
        </w:rPr>
        <w:t>).</w:t>
      </w:r>
    </w:p>
    <w:p w14:paraId="3A6A2015" w14:textId="33402F47" w:rsidR="00F64020" w:rsidRDefault="00F64020" w:rsidP="00F13D3A">
      <w:pPr>
        <w:widowControl w:val="0"/>
        <w:spacing w:after="0"/>
        <w:ind w:firstLine="720"/>
        <w:jc w:val="both"/>
        <w:rPr>
          <w:b/>
        </w:rPr>
      </w:pPr>
      <w:r>
        <w:rPr>
          <w:b/>
          <w:u w:val="single"/>
        </w:rPr>
        <w:t>Note</w:t>
      </w:r>
      <w:r>
        <w:rPr>
          <w:b/>
        </w:rPr>
        <w:t xml:space="preserve">:  </w:t>
      </w:r>
      <w:r w:rsidR="000D1684">
        <w:rPr>
          <w:b/>
        </w:rPr>
        <w:t>T</w:t>
      </w:r>
      <w:r>
        <w:rPr>
          <w:b/>
        </w:rPr>
        <w:t xml:space="preserve">he above could imply:  As long as any person exists in these </w:t>
      </w:r>
      <w:r w:rsidR="000D1684">
        <w:rPr>
          <w:b/>
        </w:rPr>
        <w:t>three behavioral</w:t>
      </w:r>
      <w:r>
        <w:rPr>
          <w:b/>
        </w:rPr>
        <w:t xml:space="preserve"> traits, he/she </w:t>
      </w:r>
      <w:r w:rsidR="000D1684">
        <w:rPr>
          <w:b/>
        </w:rPr>
        <w:t>cannot</w:t>
      </w:r>
      <w:r>
        <w:rPr>
          <w:b/>
        </w:rPr>
        <w:t xml:space="preserve"> comprehend the potentials of enlightened existence - the state of total </w:t>
      </w:r>
      <w:r w:rsidR="000D1684">
        <w:rPr>
          <w:b/>
        </w:rPr>
        <w:t>self-control</w:t>
      </w:r>
      <w:r>
        <w:rPr>
          <w:b/>
        </w:rPr>
        <w:t xml:space="preserve"> and unattached active participation (described as the Lord).</w:t>
      </w:r>
      <w:r w:rsidR="000D1684">
        <w:rPr>
          <w:b/>
        </w:rPr>
        <w:t xml:space="preserve"> In order to truly comprehend the nature of the three equilibrium states and their enabler (Brahman) one has to be able to observe the self and the world around with a true sense of objectivity, non-attachment and the resulting</w:t>
      </w:r>
      <w:r w:rsidR="000D1684" w:rsidRPr="000D1684">
        <w:rPr>
          <w:b/>
        </w:rPr>
        <w:t xml:space="preserve"> </w:t>
      </w:r>
      <w:r w:rsidR="000D1684">
        <w:rPr>
          <w:b/>
        </w:rPr>
        <w:t>Self-control.</w:t>
      </w:r>
    </w:p>
    <w:p w14:paraId="145D8D0A" w14:textId="77777777" w:rsidR="00F64020" w:rsidRDefault="00F64020" w:rsidP="00F13D3A">
      <w:pPr>
        <w:widowControl w:val="0"/>
        <w:spacing w:after="0"/>
        <w:jc w:val="both"/>
        <w:rPr>
          <w:b/>
        </w:rPr>
      </w:pPr>
      <w:r>
        <w:rPr>
          <w:b/>
        </w:rPr>
        <w:t>14.</w:t>
      </w:r>
      <w:r>
        <w:rPr>
          <w:b/>
        </w:rPr>
        <w:tab/>
        <w:t>It is difficult to go beyond these three states of behavioral traits (</w:t>
      </w:r>
      <w:proofErr w:type="spellStart"/>
      <w:r>
        <w:rPr>
          <w:b/>
        </w:rPr>
        <w:t>Gunaaha</w:t>
      </w:r>
      <w:proofErr w:type="spellEnd"/>
      <w:r>
        <w:rPr>
          <w:b/>
        </w:rPr>
        <w:t xml:space="preserve">) as they are contained in </w:t>
      </w:r>
      <w:proofErr w:type="gramStart"/>
      <w:r>
        <w:rPr>
          <w:b/>
        </w:rPr>
        <w:t>My</w:t>
      </w:r>
      <w:proofErr w:type="gramEnd"/>
      <w:r>
        <w:rPr>
          <w:b/>
        </w:rPr>
        <w:t xml:space="preserve"> divine illusion.  The person who takes refuge in </w:t>
      </w:r>
      <w:proofErr w:type="gramStart"/>
      <w:r>
        <w:rPr>
          <w:b/>
        </w:rPr>
        <w:t>Me</w:t>
      </w:r>
      <w:proofErr w:type="gramEnd"/>
      <w:r>
        <w:rPr>
          <w:b/>
        </w:rPr>
        <w:t xml:space="preserve"> (the Lord) is able to cross over this illusion. </w:t>
      </w:r>
    </w:p>
    <w:p w14:paraId="63F87014" w14:textId="77777777" w:rsidR="00F64020" w:rsidRDefault="00F64020" w:rsidP="00F13D3A">
      <w:pPr>
        <w:widowControl w:val="0"/>
        <w:spacing w:after="0"/>
        <w:jc w:val="both"/>
        <w:rPr>
          <w:b/>
        </w:rPr>
      </w:pPr>
      <w:r>
        <w:rPr>
          <w:b/>
        </w:rPr>
        <w:t>15.</w:t>
      </w:r>
      <w:r>
        <w:rPr>
          <w:b/>
        </w:rPr>
        <w:tab/>
        <w:t xml:space="preserve">The wicked (those of intentional misdeeds), the foolish (those lacking in judgment or analytical skills) and the lowest among the people (for whatever reason deemed appropriate) are those who do not take refuge in </w:t>
      </w:r>
      <w:proofErr w:type="gramStart"/>
      <w:r>
        <w:rPr>
          <w:b/>
        </w:rPr>
        <w:t>Me</w:t>
      </w:r>
      <w:proofErr w:type="gramEnd"/>
      <w:r>
        <w:rPr>
          <w:b/>
        </w:rPr>
        <w:t xml:space="preserve"> (the Lord).  Instead they take refuge in behavior which may be described as devilish.</w:t>
      </w:r>
    </w:p>
    <w:p w14:paraId="191254DE" w14:textId="0A8A1B46" w:rsidR="00F64020" w:rsidRPr="00F13D3A" w:rsidRDefault="00F64020" w:rsidP="00F13D3A">
      <w:pPr>
        <w:widowControl w:val="0"/>
        <w:spacing w:after="0"/>
        <w:jc w:val="both"/>
        <w:rPr>
          <w:b/>
        </w:rPr>
      </w:pPr>
      <w:r>
        <w:rPr>
          <w:b/>
        </w:rPr>
        <w:tab/>
      </w:r>
      <w:r>
        <w:rPr>
          <w:b/>
          <w:u w:val="single"/>
        </w:rPr>
        <w:t>Note</w:t>
      </w:r>
      <w:r>
        <w:rPr>
          <w:b/>
        </w:rPr>
        <w:t xml:space="preserve">:  The above two stanzas could imply:  It is difficult for </w:t>
      </w:r>
      <w:r w:rsidR="000D1684">
        <w:rPr>
          <w:b/>
        </w:rPr>
        <w:t>anyone</w:t>
      </w:r>
      <w:r>
        <w:rPr>
          <w:b/>
        </w:rPr>
        <w:t xml:space="preserve"> to go beyond the three states or personality traits (</w:t>
      </w:r>
      <w:r w:rsidR="000D1684">
        <w:rPr>
          <w:b/>
        </w:rPr>
        <w:t>tranquility</w:t>
      </w:r>
      <w:r>
        <w:rPr>
          <w:b/>
        </w:rPr>
        <w:t xml:space="preserve">, agitated activity or inactivity) as long as the person lives in the world with its attachments.  One who deliberately seeks out the state of total </w:t>
      </w:r>
      <w:r w:rsidR="000D1684">
        <w:rPr>
          <w:b/>
        </w:rPr>
        <w:t>self-control</w:t>
      </w:r>
      <w:r>
        <w:rPr>
          <w:b/>
        </w:rPr>
        <w:t xml:space="preserve"> and unattached active participation alone is able to cross this world of attachments and its illusory effects.  As long as the person lives in the world of attachments the person and his/her activities may be characterized as wicked (ill intended), foolish (unwise), and at a lower state of living (than that one could potentially exist at).</w:t>
      </w:r>
      <w:bookmarkStart w:id="0" w:name="_GoBack"/>
      <w:bookmarkEnd w:id="0"/>
    </w:p>
    <w:p w14:paraId="77A01875" w14:textId="6C54C157" w:rsidR="00F13D3A" w:rsidRPr="00B539D0" w:rsidRDefault="00F13D3A" w:rsidP="00B539D0">
      <w:pPr>
        <w:rPr>
          <w:sz w:val="24"/>
          <w:szCs w:val="24"/>
        </w:rPr>
      </w:pPr>
      <w:r>
        <w:rPr>
          <w:sz w:val="24"/>
          <w:szCs w:val="24"/>
        </w:rPr>
        <w:t>Thus we see “Spirituality” or to be in union with our spirit or soul leads to divine like qualities in us. It is a cultivated state of mind, while living or actively engaged in our daily life. It requires maintaining a subtle separation (non-attachment) while being actively engaged in life and all the opportunities and challenges it presents!</w:t>
      </w:r>
    </w:p>
    <w:sectPr w:rsidR="00F13D3A" w:rsidRPr="00B539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39D0"/>
    <w:rsid w:val="00085E93"/>
    <w:rsid w:val="0009308C"/>
    <w:rsid w:val="000D1684"/>
    <w:rsid w:val="001F36DD"/>
    <w:rsid w:val="00386B06"/>
    <w:rsid w:val="003D1F30"/>
    <w:rsid w:val="004A64A5"/>
    <w:rsid w:val="00510AFB"/>
    <w:rsid w:val="00746604"/>
    <w:rsid w:val="00B45C3D"/>
    <w:rsid w:val="00B539D0"/>
    <w:rsid w:val="00F13D3A"/>
    <w:rsid w:val="00F64020"/>
    <w:rsid w:val="00FA7113"/>
    <w:rsid w:val="00FF77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E1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1283</Words>
  <Characters>7317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Goutam N</dc:creator>
  <cp:lastModifiedBy>Subbu</cp:lastModifiedBy>
  <cp:revision>2</cp:revision>
  <dcterms:created xsi:type="dcterms:W3CDTF">2021-02-22T18:44:00Z</dcterms:created>
  <dcterms:modified xsi:type="dcterms:W3CDTF">2021-02-22T18:44:00Z</dcterms:modified>
</cp:coreProperties>
</file>